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A2" w:rsidRDefault="00BB6FA2" w:rsidP="00BB6FA2">
      <w:pPr>
        <w:widowControl w:val="0"/>
        <w:tabs>
          <w:tab w:val="left" w:pos="720"/>
          <w:tab w:val="left" w:pos="900"/>
          <w:tab w:val="left" w:pos="1260"/>
        </w:tabs>
        <w:autoSpaceDE w:val="0"/>
        <w:autoSpaceDN w:val="0"/>
        <w:adjustRightInd w:val="0"/>
        <w:spacing w:after="0" w:line="240" w:lineRule="auto"/>
        <w:ind w:left="-567"/>
        <w:rPr>
          <w:rFonts w:ascii="Times New Roman" w:eastAsia="Calibri" w:hAnsi="Times New Roman" w:cs="Times New Roman"/>
          <w:b/>
          <w:color w:val="000000"/>
          <w:sz w:val="24"/>
          <w:szCs w:val="24"/>
        </w:rPr>
      </w:pPr>
    </w:p>
    <w:p w:rsidR="00BB6FA2" w:rsidRPr="00BB6FA2" w:rsidRDefault="00BB6FA2" w:rsidP="00BB6FA2">
      <w:pPr>
        <w:spacing w:after="0" w:line="240" w:lineRule="auto"/>
        <w:jc w:val="center"/>
        <w:rPr>
          <w:rFonts w:ascii="Times New Roman" w:eastAsia="Times New Roman" w:hAnsi="Times New Roman" w:cs="Times New Roman"/>
          <w:b/>
          <w:sz w:val="24"/>
          <w:szCs w:val="24"/>
          <w:lang w:eastAsia="ru-RU"/>
        </w:rPr>
      </w:pPr>
      <w:r w:rsidRPr="00BB6FA2">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BB6FA2" w:rsidRPr="00BB6FA2" w:rsidRDefault="00BB6FA2" w:rsidP="00BB6FA2">
      <w:pPr>
        <w:spacing w:after="0" w:line="240" w:lineRule="auto"/>
        <w:jc w:val="center"/>
        <w:rPr>
          <w:rFonts w:ascii="Times New Roman" w:eastAsia="Times New Roman" w:hAnsi="Times New Roman" w:cs="Times New Roman"/>
          <w:b/>
          <w:sz w:val="24"/>
          <w:szCs w:val="24"/>
          <w:lang w:eastAsia="ru-RU"/>
        </w:rPr>
      </w:pPr>
      <w:r w:rsidRPr="00BB6FA2">
        <w:rPr>
          <w:rFonts w:ascii="Times New Roman" w:eastAsia="Times New Roman" w:hAnsi="Times New Roman" w:cs="Times New Roman"/>
          <w:b/>
          <w:sz w:val="24"/>
          <w:szCs w:val="24"/>
          <w:lang w:eastAsia="ru-RU"/>
        </w:rPr>
        <w:t>«Средняя общеобразовательная школа №2» г. Аргуна</w:t>
      </w:r>
    </w:p>
    <w:p w:rsidR="00BB6FA2" w:rsidRPr="00BB6FA2" w:rsidRDefault="00BB6FA2" w:rsidP="00BB6FA2">
      <w:pPr>
        <w:spacing w:after="0" w:line="240" w:lineRule="auto"/>
        <w:jc w:val="center"/>
        <w:rPr>
          <w:rFonts w:ascii="Times New Roman" w:eastAsia="Times New Roman" w:hAnsi="Times New Roman" w:cs="Times New Roman"/>
          <w:b/>
          <w:sz w:val="24"/>
          <w:szCs w:val="24"/>
          <w:lang w:eastAsia="ru-RU"/>
        </w:rPr>
      </w:pPr>
      <w:r w:rsidRPr="00BB6FA2">
        <w:rPr>
          <w:rFonts w:ascii="Times New Roman" w:eastAsia="Times New Roman" w:hAnsi="Times New Roman" w:cs="Times New Roman"/>
          <w:b/>
          <w:sz w:val="24"/>
          <w:szCs w:val="24"/>
          <w:lang w:eastAsia="ru-RU"/>
        </w:rPr>
        <w:t>имени Героя России Канти Абдурахманова</w:t>
      </w:r>
    </w:p>
    <w:p w:rsidR="00BB6FA2" w:rsidRPr="00BB6FA2" w:rsidRDefault="00BB6FA2" w:rsidP="00BB6FA2">
      <w:pPr>
        <w:spacing w:after="0" w:line="240" w:lineRule="auto"/>
        <w:jc w:val="center"/>
        <w:rPr>
          <w:rFonts w:ascii="Times New Roman" w:eastAsia="Times New Roman" w:hAnsi="Times New Roman" w:cs="Times New Roman"/>
          <w:b/>
          <w:sz w:val="24"/>
          <w:szCs w:val="24"/>
          <w:lang w:eastAsia="ru-RU"/>
        </w:rPr>
      </w:pPr>
    </w:p>
    <w:p w:rsidR="00BB6FA2" w:rsidRDefault="00BB6FA2" w:rsidP="00BB6FA2">
      <w:pPr>
        <w:widowControl w:val="0"/>
        <w:tabs>
          <w:tab w:val="left" w:pos="720"/>
          <w:tab w:val="left" w:pos="900"/>
          <w:tab w:val="left" w:pos="1260"/>
        </w:tabs>
        <w:autoSpaceDE w:val="0"/>
        <w:autoSpaceDN w:val="0"/>
        <w:adjustRightInd w:val="0"/>
        <w:spacing w:after="0" w:line="240" w:lineRule="auto"/>
        <w:ind w:left="-567"/>
        <w:rPr>
          <w:rFonts w:ascii="Times New Roman" w:eastAsia="Calibri" w:hAnsi="Times New Roman" w:cs="Times New Roman"/>
          <w:b/>
          <w:color w:val="000000"/>
          <w:sz w:val="24"/>
          <w:szCs w:val="24"/>
        </w:rPr>
      </w:pPr>
    </w:p>
    <w:p w:rsidR="00BB6FA2" w:rsidRDefault="00BB6FA2" w:rsidP="00BB6FA2">
      <w:pPr>
        <w:widowControl w:val="0"/>
        <w:tabs>
          <w:tab w:val="left" w:pos="720"/>
          <w:tab w:val="left" w:pos="900"/>
          <w:tab w:val="left" w:pos="1260"/>
        </w:tabs>
        <w:autoSpaceDE w:val="0"/>
        <w:autoSpaceDN w:val="0"/>
        <w:adjustRightInd w:val="0"/>
        <w:spacing w:after="0" w:line="240" w:lineRule="auto"/>
        <w:ind w:left="-567"/>
        <w:rPr>
          <w:rFonts w:ascii="Times New Roman" w:eastAsia="Calibri" w:hAnsi="Times New Roman" w:cs="Times New Roman"/>
          <w:b/>
          <w:color w:val="000000"/>
          <w:sz w:val="24"/>
          <w:szCs w:val="24"/>
        </w:rPr>
      </w:pPr>
    </w:p>
    <w:p w:rsidR="00BB6FA2" w:rsidRDefault="00BB6FA2" w:rsidP="00BB6FA2">
      <w:pPr>
        <w:widowControl w:val="0"/>
        <w:tabs>
          <w:tab w:val="left" w:pos="720"/>
          <w:tab w:val="left" w:pos="900"/>
          <w:tab w:val="left" w:pos="1260"/>
        </w:tabs>
        <w:autoSpaceDE w:val="0"/>
        <w:autoSpaceDN w:val="0"/>
        <w:adjustRightInd w:val="0"/>
        <w:spacing w:after="0" w:line="240" w:lineRule="auto"/>
        <w:ind w:left="-567"/>
        <w:rPr>
          <w:rFonts w:ascii="Times New Roman" w:eastAsia="Calibri" w:hAnsi="Times New Roman" w:cs="Times New Roman"/>
          <w:b/>
          <w:color w:val="000000"/>
          <w:sz w:val="24"/>
          <w:szCs w:val="24"/>
        </w:rPr>
      </w:pPr>
    </w:p>
    <w:p w:rsidR="00BB6FA2" w:rsidRPr="00BB6FA2" w:rsidRDefault="00BB6FA2" w:rsidP="00BB6FA2">
      <w:pPr>
        <w:widowControl w:val="0"/>
        <w:tabs>
          <w:tab w:val="left" w:pos="720"/>
          <w:tab w:val="left" w:pos="900"/>
          <w:tab w:val="left" w:pos="1260"/>
        </w:tabs>
        <w:autoSpaceDE w:val="0"/>
        <w:autoSpaceDN w:val="0"/>
        <w:adjustRightInd w:val="0"/>
        <w:spacing w:after="0" w:line="240" w:lineRule="auto"/>
        <w:ind w:left="-567"/>
        <w:rPr>
          <w:rFonts w:ascii="Times New Roman" w:eastAsia="Times New Roman" w:hAnsi="Times New Roman" w:cs="Times New Roman"/>
          <w:b/>
          <w:color w:val="000000"/>
          <w:sz w:val="24"/>
          <w:szCs w:val="24"/>
        </w:rPr>
      </w:pPr>
      <w:proofErr w:type="gramStart"/>
      <w:r w:rsidRPr="00BB6FA2">
        <w:rPr>
          <w:rFonts w:ascii="Times New Roman" w:eastAsia="Calibri" w:hAnsi="Times New Roman" w:cs="Times New Roman"/>
          <w:b/>
          <w:color w:val="000000"/>
          <w:sz w:val="24"/>
          <w:szCs w:val="24"/>
        </w:rPr>
        <w:t>ПРИНЯТО</w:t>
      </w:r>
      <w:proofErr w:type="gramEnd"/>
      <w:r w:rsidRPr="00BB6FA2">
        <w:rPr>
          <w:rFonts w:ascii="Times New Roman" w:eastAsia="Calibri" w:hAnsi="Times New Roman" w:cs="Times New Roman"/>
          <w:b/>
          <w:color w:val="000000"/>
          <w:sz w:val="24"/>
          <w:szCs w:val="24"/>
        </w:rPr>
        <w:t xml:space="preserve">                                      СОГЛАСОВАНО</w:t>
      </w:r>
      <w:r w:rsidRPr="00BB6FA2">
        <w:rPr>
          <w:rFonts w:ascii="Times New Roman" w:eastAsia="Calibri" w:hAnsi="Times New Roman" w:cs="Times New Roman"/>
          <w:b/>
          <w:color w:val="000000"/>
          <w:sz w:val="24"/>
          <w:szCs w:val="24"/>
        </w:rPr>
        <w:tab/>
        <w:t xml:space="preserve">                  </w:t>
      </w:r>
      <w:r w:rsidRPr="00BB6FA2">
        <w:rPr>
          <w:rFonts w:ascii="Times New Roman" w:eastAsia="Times New Roman" w:hAnsi="Times New Roman" w:cs="Times New Roman"/>
          <w:b/>
          <w:color w:val="000000"/>
          <w:sz w:val="24"/>
          <w:szCs w:val="24"/>
        </w:rPr>
        <w:t>УТВЕРЖДАЮ</w:t>
      </w:r>
    </w:p>
    <w:p w:rsidR="00BB6FA2" w:rsidRPr="00BB6FA2" w:rsidRDefault="00BB6FA2" w:rsidP="00BB6FA2">
      <w:pPr>
        <w:widowControl w:val="0"/>
        <w:tabs>
          <w:tab w:val="left" w:pos="720"/>
          <w:tab w:val="left" w:pos="900"/>
          <w:tab w:val="left" w:pos="1260"/>
        </w:tabs>
        <w:autoSpaceDE w:val="0"/>
        <w:autoSpaceDN w:val="0"/>
        <w:adjustRightInd w:val="0"/>
        <w:spacing w:after="0" w:line="240" w:lineRule="auto"/>
        <w:ind w:left="-567"/>
        <w:rPr>
          <w:rFonts w:ascii="Times New Roman" w:eastAsia="Times New Roman" w:hAnsi="Times New Roman" w:cs="Times New Roman"/>
          <w:b/>
          <w:color w:val="000000"/>
        </w:rPr>
      </w:pPr>
      <w:r w:rsidRPr="00BB6FA2">
        <w:rPr>
          <w:rFonts w:ascii="Times New Roman" w:eastAsia="Calibri" w:hAnsi="Times New Roman" w:cs="Times New Roman"/>
          <w:color w:val="000000"/>
        </w:rPr>
        <w:t>На заседании педагогического</w:t>
      </w:r>
      <w:proofErr w:type="gramStart"/>
      <w:r w:rsidRPr="00BB6FA2">
        <w:rPr>
          <w:rFonts w:ascii="Times New Roman" w:eastAsia="Calibri" w:hAnsi="Times New Roman" w:cs="Times New Roman"/>
          <w:color w:val="000000"/>
        </w:rPr>
        <w:t xml:space="preserve">           Н</w:t>
      </w:r>
      <w:proofErr w:type="gramEnd"/>
      <w:r w:rsidRPr="00BB6FA2">
        <w:rPr>
          <w:rFonts w:ascii="Times New Roman" w:eastAsia="Calibri" w:hAnsi="Times New Roman" w:cs="Times New Roman"/>
          <w:color w:val="000000"/>
        </w:rPr>
        <w:t xml:space="preserve">а заседании  Управляющего        Директор МБОУ «СОШ №2»                                                                                                      </w:t>
      </w:r>
    </w:p>
    <w:p w:rsidR="00BB6FA2" w:rsidRPr="00BB6FA2" w:rsidRDefault="00BB6FA2" w:rsidP="00BB6FA2">
      <w:pPr>
        <w:widowControl w:val="0"/>
        <w:tabs>
          <w:tab w:val="left" w:pos="720"/>
          <w:tab w:val="left" w:pos="900"/>
          <w:tab w:val="left" w:pos="1260"/>
        </w:tabs>
        <w:autoSpaceDE w:val="0"/>
        <w:autoSpaceDN w:val="0"/>
        <w:adjustRightInd w:val="0"/>
        <w:spacing w:after="0" w:line="240" w:lineRule="auto"/>
        <w:ind w:left="-567"/>
        <w:rPr>
          <w:rFonts w:ascii="Times New Roman" w:eastAsia="Calibri" w:hAnsi="Times New Roman" w:cs="Times New Roman"/>
          <w:color w:val="000000"/>
        </w:rPr>
      </w:pPr>
      <w:r w:rsidRPr="00BB6FA2">
        <w:rPr>
          <w:rFonts w:ascii="Times New Roman" w:eastAsia="Calibri" w:hAnsi="Times New Roman" w:cs="Times New Roman"/>
          <w:color w:val="000000"/>
        </w:rPr>
        <w:t>совета МБОУ «СОШ №2»                   совета МБОУ «СОШ №2»               ___________З.Д.Исмаилова</w:t>
      </w:r>
    </w:p>
    <w:p w:rsidR="00BB6FA2" w:rsidRPr="00BB6FA2" w:rsidRDefault="00BB6FA2" w:rsidP="00BB6FA2">
      <w:pPr>
        <w:widowControl w:val="0"/>
        <w:tabs>
          <w:tab w:val="left" w:pos="720"/>
          <w:tab w:val="left" w:pos="900"/>
          <w:tab w:val="left" w:pos="1260"/>
        </w:tabs>
        <w:autoSpaceDE w:val="0"/>
        <w:autoSpaceDN w:val="0"/>
        <w:adjustRightInd w:val="0"/>
        <w:spacing w:after="0" w:line="240" w:lineRule="auto"/>
        <w:ind w:left="-567"/>
        <w:rPr>
          <w:rFonts w:ascii="Times New Roman" w:eastAsia="Times New Roman" w:hAnsi="Times New Roman" w:cs="Times New Roman"/>
          <w:color w:val="000000"/>
        </w:rPr>
      </w:pPr>
      <w:r w:rsidRPr="00BB6FA2">
        <w:rPr>
          <w:rFonts w:ascii="Times New Roman" w:eastAsia="Calibri" w:hAnsi="Times New Roman" w:cs="Times New Roman"/>
          <w:color w:val="000000"/>
        </w:rPr>
        <w:t>(протокол №1 от 22.11.2018г.)           (протокол №1 от 22.11.2018г.)        (приказ №30/3-п от 22.11.2018г.)</w:t>
      </w:r>
    </w:p>
    <w:p w:rsidR="00BB6FA2" w:rsidRPr="00BB6FA2" w:rsidRDefault="00BB6FA2" w:rsidP="00BB6FA2">
      <w:pPr>
        <w:widowControl w:val="0"/>
        <w:tabs>
          <w:tab w:val="left" w:pos="720"/>
          <w:tab w:val="left" w:pos="900"/>
          <w:tab w:val="left" w:pos="1260"/>
          <w:tab w:val="left" w:pos="7422"/>
        </w:tabs>
        <w:autoSpaceDE w:val="0"/>
        <w:autoSpaceDN w:val="0"/>
        <w:adjustRightInd w:val="0"/>
        <w:spacing w:after="0" w:line="240" w:lineRule="auto"/>
        <w:rPr>
          <w:rFonts w:ascii="Times New Roman" w:eastAsia="Times New Roman" w:hAnsi="Times New Roman" w:cs="Times New Roman"/>
          <w:color w:val="000000"/>
        </w:rPr>
      </w:pPr>
      <w:r w:rsidRPr="00BB6FA2">
        <w:rPr>
          <w:rFonts w:ascii="Times New Roman" w:eastAsia="Times New Roman" w:hAnsi="Times New Roman" w:cs="Times New Roman"/>
          <w:color w:val="000000"/>
        </w:rPr>
        <w:t xml:space="preserve">                                                                                                                        </w:t>
      </w:r>
    </w:p>
    <w:p w:rsidR="00BB6FA2" w:rsidRPr="00BB6FA2" w:rsidRDefault="00BB6FA2" w:rsidP="00BB6FA2">
      <w:pPr>
        <w:widowControl w:val="0"/>
        <w:tabs>
          <w:tab w:val="left" w:pos="720"/>
          <w:tab w:val="left" w:pos="900"/>
          <w:tab w:val="left" w:pos="1260"/>
        </w:tabs>
        <w:autoSpaceDE w:val="0"/>
        <w:autoSpaceDN w:val="0"/>
        <w:adjustRightInd w:val="0"/>
        <w:spacing w:after="0" w:line="240" w:lineRule="auto"/>
        <w:rPr>
          <w:rFonts w:ascii="Times New Roman" w:eastAsia="Times New Roman" w:hAnsi="Times New Roman" w:cs="Times New Roman"/>
          <w:b/>
          <w:color w:val="000000"/>
          <w:sz w:val="24"/>
          <w:szCs w:val="24"/>
        </w:rPr>
      </w:pPr>
      <w:r w:rsidRPr="00BB6FA2">
        <w:rPr>
          <w:rFonts w:ascii="Times New Roman" w:eastAsia="Calibri" w:hAnsi="Times New Roman" w:cs="Times New Roman"/>
          <w:color w:val="000000"/>
          <w:sz w:val="24"/>
          <w:szCs w:val="24"/>
        </w:rPr>
        <w:t xml:space="preserve"> </w:t>
      </w:r>
    </w:p>
    <w:p w:rsidR="00BB6FA2" w:rsidRDefault="00BB6FA2" w:rsidP="00BB6FA2">
      <w:pPr>
        <w:spacing w:after="31" w:line="259" w:lineRule="auto"/>
        <w:ind w:right="60"/>
        <w:rPr>
          <w:rFonts w:ascii="Times New Roman" w:eastAsia="Times New Roman" w:hAnsi="Times New Roman" w:cs="Times New Roman"/>
          <w:b/>
          <w:color w:val="000000"/>
          <w:sz w:val="28"/>
          <w:lang w:eastAsia="ru-RU"/>
        </w:rPr>
      </w:pPr>
    </w:p>
    <w:p w:rsidR="00BB6FA2" w:rsidRDefault="00BB6FA2" w:rsidP="00BB6FA2">
      <w:pPr>
        <w:spacing w:after="31" w:line="259" w:lineRule="auto"/>
        <w:ind w:left="10" w:right="60" w:hanging="10"/>
        <w:rPr>
          <w:rFonts w:ascii="Times New Roman" w:eastAsia="Times New Roman" w:hAnsi="Times New Roman" w:cs="Times New Roman"/>
          <w:b/>
          <w:color w:val="000000"/>
          <w:sz w:val="28"/>
          <w:lang w:eastAsia="ru-RU"/>
        </w:rPr>
      </w:pPr>
    </w:p>
    <w:p w:rsidR="00BB6FA2" w:rsidRPr="00BB6FA2" w:rsidRDefault="00BB6FA2" w:rsidP="00BB6FA2">
      <w:pPr>
        <w:spacing w:after="31" w:line="259" w:lineRule="auto"/>
        <w:ind w:left="10" w:right="60" w:hanging="10"/>
        <w:jc w:val="center"/>
        <w:rPr>
          <w:rFonts w:ascii="Times New Roman" w:eastAsia="Times New Roman" w:hAnsi="Times New Roman" w:cs="Times New Roman"/>
          <w:color w:val="000000"/>
          <w:sz w:val="28"/>
          <w:lang w:eastAsia="ru-RU"/>
        </w:rPr>
      </w:pPr>
      <w:r w:rsidRPr="00BB6FA2">
        <w:rPr>
          <w:rFonts w:ascii="Times New Roman" w:eastAsia="Times New Roman" w:hAnsi="Times New Roman" w:cs="Times New Roman"/>
          <w:b/>
          <w:color w:val="000000"/>
          <w:sz w:val="28"/>
          <w:lang w:eastAsia="ru-RU"/>
        </w:rPr>
        <w:t xml:space="preserve">Порядок и основания  </w:t>
      </w:r>
    </w:p>
    <w:p w:rsidR="00BB6FA2" w:rsidRPr="00BB6FA2" w:rsidRDefault="00BB6FA2" w:rsidP="00BB6FA2">
      <w:pPr>
        <w:spacing w:after="0" w:line="259" w:lineRule="auto"/>
        <w:ind w:left="10" w:right="61" w:hanging="10"/>
        <w:jc w:val="center"/>
        <w:rPr>
          <w:rFonts w:ascii="Times New Roman" w:eastAsia="Times New Roman" w:hAnsi="Times New Roman" w:cs="Times New Roman"/>
          <w:color w:val="000000"/>
          <w:sz w:val="28"/>
          <w:lang w:eastAsia="ru-RU"/>
        </w:rPr>
      </w:pPr>
      <w:r w:rsidRPr="00BB6FA2">
        <w:rPr>
          <w:rFonts w:ascii="Times New Roman" w:eastAsia="Times New Roman" w:hAnsi="Times New Roman" w:cs="Times New Roman"/>
          <w:b/>
          <w:color w:val="000000"/>
          <w:sz w:val="28"/>
          <w:lang w:eastAsia="ru-RU"/>
        </w:rPr>
        <w:t xml:space="preserve">перевода, отчисления и восстановления учащихся </w:t>
      </w:r>
    </w:p>
    <w:p w:rsidR="00BB6FA2" w:rsidRPr="00BB6FA2" w:rsidRDefault="00BB6FA2" w:rsidP="00BB6FA2">
      <w:pPr>
        <w:spacing w:after="0" w:line="259" w:lineRule="auto"/>
        <w:ind w:left="10"/>
        <w:jc w:val="center"/>
        <w:rPr>
          <w:rFonts w:ascii="Times New Roman" w:eastAsia="Times New Roman" w:hAnsi="Times New Roman" w:cs="Times New Roman"/>
          <w:color w:val="000000"/>
          <w:sz w:val="28"/>
          <w:lang w:eastAsia="ru-RU"/>
        </w:rPr>
      </w:pPr>
      <w:r w:rsidRPr="00BB6FA2">
        <w:rPr>
          <w:rFonts w:ascii="Times New Roman" w:eastAsia="Times New Roman" w:hAnsi="Times New Roman" w:cs="Times New Roman"/>
          <w:b/>
          <w:color w:val="000000"/>
          <w:sz w:val="28"/>
          <w:lang w:eastAsia="ru-RU"/>
        </w:rPr>
        <w:t xml:space="preserve"> </w:t>
      </w:r>
    </w:p>
    <w:p w:rsidR="00BB6FA2" w:rsidRPr="00BB6FA2" w:rsidRDefault="00BB6FA2" w:rsidP="00BB6FA2">
      <w:pPr>
        <w:spacing w:after="77" w:line="259" w:lineRule="auto"/>
        <w:ind w:left="10"/>
        <w:jc w:val="center"/>
        <w:rPr>
          <w:rFonts w:ascii="Times New Roman" w:eastAsia="Times New Roman" w:hAnsi="Times New Roman" w:cs="Times New Roman"/>
          <w:color w:val="000000"/>
          <w:sz w:val="28"/>
          <w:lang w:eastAsia="ru-RU"/>
        </w:rPr>
      </w:pPr>
      <w:r w:rsidRPr="00BB6FA2">
        <w:rPr>
          <w:rFonts w:ascii="Times New Roman" w:eastAsia="Times New Roman" w:hAnsi="Times New Roman" w:cs="Times New Roman"/>
          <w:b/>
          <w:color w:val="000000"/>
          <w:sz w:val="28"/>
          <w:lang w:eastAsia="ru-RU"/>
        </w:rPr>
        <w:t xml:space="preserve"> </w:t>
      </w:r>
    </w:p>
    <w:p w:rsidR="00BB6FA2" w:rsidRPr="00BB6FA2" w:rsidRDefault="00BB6FA2" w:rsidP="00BB6FA2">
      <w:pPr>
        <w:keepNext/>
        <w:keepLines/>
        <w:spacing w:after="13" w:line="259" w:lineRule="auto"/>
        <w:ind w:left="694" w:hanging="281"/>
        <w:jc w:val="center"/>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1. </w:t>
      </w:r>
      <w:r w:rsidRPr="00BB6FA2">
        <w:rPr>
          <w:rFonts w:ascii="Times New Roman" w:eastAsia="Times New Roman" w:hAnsi="Times New Roman" w:cs="Times New Roman"/>
          <w:b/>
          <w:color w:val="000000"/>
          <w:sz w:val="24"/>
          <w:szCs w:val="24"/>
          <w:lang w:eastAsia="ru-RU"/>
        </w:rPr>
        <w:t xml:space="preserve"> </w:t>
      </w:r>
      <w:r w:rsidRPr="00BB6FA2">
        <w:rPr>
          <w:rFonts w:ascii="Times New Roman" w:eastAsia="Times New Roman" w:hAnsi="Times New Roman" w:cs="Times New Roman"/>
          <w:b/>
          <w:color w:val="000000"/>
          <w:sz w:val="24"/>
          <w:szCs w:val="24"/>
          <w:lang w:eastAsia="ru-RU"/>
        </w:rPr>
        <w:t>Общие положения</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1.1 Настоящее Положение определяет порядок и основания перевода, отчисления и восста</w:t>
      </w:r>
      <w:r>
        <w:rPr>
          <w:rFonts w:ascii="Times New Roman" w:eastAsia="Times New Roman" w:hAnsi="Times New Roman" w:cs="Times New Roman"/>
          <w:color w:val="000000"/>
          <w:sz w:val="24"/>
          <w:szCs w:val="24"/>
          <w:lang w:eastAsia="ru-RU"/>
        </w:rPr>
        <w:t>новления учащихся МБОУ «СОШ № 2</w:t>
      </w:r>
      <w:r w:rsidRPr="00BB6FA2">
        <w:rPr>
          <w:rFonts w:ascii="Times New Roman" w:eastAsia="Times New Roman" w:hAnsi="Times New Roman" w:cs="Times New Roman"/>
          <w:color w:val="000000"/>
          <w:sz w:val="24"/>
          <w:szCs w:val="24"/>
          <w:lang w:eastAsia="ru-RU"/>
        </w:rPr>
        <w:t xml:space="preserve">»г. </w:t>
      </w:r>
      <w:r>
        <w:rPr>
          <w:rFonts w:ascii="Times New Roman" w:eastAsia="Times New Roman" w:hAnsi="Times New Roman" w:cs="Times New Roman"/>
          <w:color w:val="000000"/>
          <w:sz w:val="24"/>
          <w:szCs w:val="24"/>
          <w:lang w:eastAsia="ru-RU"/>
        </w:rPr>
        <w:t>Аргуна</w:t>
      </w:r>
      <w:r w:rsidRPr="00BB6FA2">
        <w:rPr>
          <w:rFonts w:ascii="Times New Roman" w:eastAsia="Times New Roman" w:hAnsi="Times New Roman" w:cs="Times New Roman"/>
          <w:color w:val="000000"/>
          <w:sz w:val="24"/>
          <w:szCs w:val="24"/>
          <w:lang w:eastAsia="ru-RU"/>
        </w:rPr>
        <w:t xml:space="preserve">  (далее – ОО).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1.2 Настоящее Положение разработано в целях обеспечения и </w:t>
      </w:r>
      <w:proofErr w:type="gramStart"/>
      <w:r w:rsidRPr="00BB6FA2">
        <w:rPr>
          <w:rFonts w:ascii="Times New Roman" w:eastAsia="Times New Roman" w:hAnsi="Times New Roman" w:cs="Times New Roman"/>
          <w:color w:val="000000"/>
          <w:sz w:val="24"/>
          <w:szCs w:val="24"/>
          <w:lang w:eastAsia="ru-RU"/>
        </w:rPr>
        <w:t>соблюдения</w:t>
      </w:r>
      <w:proofErr w:type="gramEnd"/>
      <w:r w:rsidRPr="00BB6FA2">
        <w:rPr>
          <w:rFonts w:ascii="Times New Roman" w:eastAsia="Times New Roman" w:hAnsi="Times New Roman" w:cs="Times New Roman"/>
          <w:color w:val="000000"/>
          <w:sz w:val="24"/>
          <w:szCs w:val="24"/>
          <w:lang w:eastAsia="ru-RU"/>
        </w:rPr>
        <w:t xml:space="preserve"> конституционных прав граждан Российской Федерации на образование, гарантии общедоступности и бесплатности основного общего, среднего общего образования.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1.3 Настоящие Правила разработаны в соответствии с ч. 2 ст. 30, ч. 2 ст. 62 Федерального закона "Об образовании в Российской Федерации", п. 19.34 Приложения к рекомендациям письма № ИР-170/17, иными федеральными законами и подзаконными актами, уставом ОО. </w:t>
      </w:r>
    </w:p>
    <w:p w:rsidR="00BB6FA2" w:rsidRPr="00BB6FA2" w:rsidRDefault="00BB6FA2" w:rsidP="00BB6FA2">
      <w:pPr>
        <w:spacing w:after="84" w:line="259" w:lineRule="auto"/>
        <w:ind w:left="428"/>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 </w:t>
      </w:r>
    </w:p>
    <w:p w:rsidR="00BB6FA2" w:rsidRPr="00BB6FA2" w:rsidRDefault="00BB6FA2" w:rsidP="00BB6FA2">
      <w:pPr>
        <w:keepNext/>
        <w:keepLines/>
        <w:spacing w:after="68" w:line="259" w:lineRule="auto"/>
        <w:ind w:left="694" w:hanging="281"/>
        <w:jc w:val="center"/>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w:t>
      </w:r>
      <w:r w:rsidRPr="00BB6FA2">
        <w:rPr>
          <w:rFonts w:ascii="Times New Roman" w:eastAsia="Times New Roman" w:hAnsi="Times New Roman" w:cs="Times New Roman"/>
          <w:b/>
          <w:color w:val="000000"/>
          <w:sz w:val="24"/>
          <w:szCs w:val="24"/>
          <w:lang w:eastAsia="ru-RU"/>
        </w:rPr>
        <w:t>Перевод учащихся в другое общеобразовательное учреждение</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2.1. Несовершеннолетние учащиеся могут быть переведены в другие общеобразовательные учреждения в следующих случаях: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в связи с переменой места жительства;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в связи с переходом в общеобразовательное учреждение, реализующее другие виды    образовательных программ (ч. 1 п.13 ст.34);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в случае прекращения деятельности организации, осуществляющей </w:t>
      </w:r>
    </w:p>
    <w:p w:rsidR="00BB6FA2" w:rsidRPr="00BB6FA2" w:rsidRDefault="00BB6FA2" w:rsidP="00BB6FA2">
      <w:pPr>
        <w:spacing w:after="15" w:line="304" w:lineRule="auto"/>
        <w:ind w:left="-15" w:right="50"/>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образовательную    деятельность (ч. 9 ст. 43);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по желанию родителей (законных представителей). </w:t>
      </w:r>
    </w:p>
    <w:p w:rsidR="00BB6FA2" w:rsidRPr="00BB6FA2" w:rsidRDefault="00BB6FA2" w:rsidP="00BB6FA2">
      <w:pPr>
        <w:numPr>
          <w:ilvl w:val="1"/>
          <w:numId w:val="3"/>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Перевод учащегося из одного общеобразовательного учреждения в другое или из одного класса в другой осуществляется только с письменного согласия родителей (законных представителей) учащегося. </w:t>
      </w:r>
    </w:p>
    <w:p w:rsidR="00BB6FA2" w:rsidRPr="00BB6FA2" w:rsidRDefault="00BB6FA2" w:rsidP="00BB6FA2">
      <w:pPr>
        <w:numPr>
          <w:ilvl w:val="1"/>
          <w:numId w:val="3"/>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lastRenderedPageBreak/>
        <w:t xml:space="preserve">Перевод учащегося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w:t>
      </w:r>
      <w:proofErr w:type="gramStart"/>
      <w:r w:rsidRPr="00BB6FA2">
        <w:rPr>
          <w:rFonts w:ascii="Times New Roman" w:eastAsia="Times New Roman" w:hAnsi="Times New Roman" w:cs="Times New Roman"/>
          <w:color w:val="000000"/>
          <w:sz w:val="24"/>
          <w:szCs w:val="24"/>
          <w:lang w:eastAsia="ru-RU"/>
        </w:rPr>
        <w:t>установленному</w:t>
      </w:r>
      <w:proofErr w:type="gramEnd"/>
      <w:r w:rsidRPr="00BB6FA2">
        <w:rPr>
          <w:rFonts w:ascii="Times New Roman" w:eastAsia="Times New Roman" w:hAnsi="Times New Roman" w:cs="Times New Roman"/>
          <w:color w:val="000000"/>
          <w:sz w:val="24"/>
          <w:szCs w:val="24"/>
          <w:lang w:eastAsia="ru-RU"/>
        </w:rPr>
        <w:t xml:space="preserve"> для данного учреждения норматива. При переходе в общеобразовательное учреждение, закрепленное за местом проживания, отказ в приеме по причине отсутствия свободных мест не допускается. </w:t>
      </w:r>
    </w:p>
    <w:p w:rsidR="00BB6FA2" w:rsidRPr="00BB6FA2" w:rsidRDefault="00BB6FA2" w:rsidP="00BB6FA2">
      <w:pPr>
        <w:numPr>
          <w:ilvl w:val="1"/>
          <w:numId w:val="3"/>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Перевод учащегося на основании решения суда производится в порядке, установленном законодательством. </w:t>
      </w:r>
    </w:p>
    <w:p w:rsidR="00BB6FA2" w:rsidRPr="00BB6FA2" w:rsidRDefault="00BB6FA2" w:rsidP="00BB6FA2">
      <w:pPr>
        <w:numPr>
          <w:ilvl w:val="1"/>
          <w:numId w:val="3"/>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В случае прекращения деятельности учреждения  или его ликвидации, осуществляемых, как правило,  по окончании учебного года, директор берёт на себя ответственность за перевод учащихся в другие  общеобразовательные учреждения соответствующего типа  с их согласия, а также согласия родителей  (законных представителей) несовершеннолетних. </w:t>
      </w:r>
    </w:p>
    <w:p w:rsidR="00BB6FA2" w:rsidRPr="00BB6FA2" w:rsidRDefault="00BB6FA2" w:rsidP="00BB6FA2">
      <w:pPr>
        <w:numPr>
          <w:ilvl w:val="1"/>
          <w:numId w:val="3"/>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При переводе учащегося из учреждения его родителям (законным представителям) выдаются документы, которые они обязаны представить в другое общеобразовательное учреждение: личное дело, табель (ведомость) текущей успеваемости, медицинская карта (если находится в ОО), справка о выбытии ученика. Школа выдает документы по личному заявлению родителей (законных представителей) и предоставлением справки о зачислении ребенка в другое общеобразовательное учреждение. </w:t>
      </w:r>
    </w:p>
    <w:p w:rsidR="00BB6FA2" w:rsidRPr="00BB6FA2" w:rsidRDefault="00BB6FA2" w:rsidP="00BB6FA2">
      <w:pPr>
        <w:numPr>
          <w:ilvl w:val="1"/>
          <w:numId w:val="3"/>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Перевод  несовершеннолетнего  учащегося  на уровне основного общего образования  в  случае  перехода  его  в  другое  общеобразовательное  учреждение  осуществляется  на  основании: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заявления  родителей (законных  представителей),  в  котором  указывается  причина  выбытия  и  место  выбытия;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подтверждения  о  приёме  учащегося  от  общеобразовательного учреждения, в  которое  он  переводится. </w:t>
      </w:r>
    </w:p>
    <w:p w:rsidR="00BB6FA2" w:rsidRPr="00BB6FA2" w:rsidRDefault="00BB6FA2" w:rsidP="00BB6FA2">
      <w:pPr>
        <w:numPr>
          <w:ilvl w:val="1"/>
          <w:numId w:val="5"/>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Перевод  несовершеннолетнего  учащегося 10 – 11 класса  в  другое  общеобразовательное  учреждение, предоставляющее  образование  по  программе  среднего  общего  образования  осуществляется  на  основании  заявления  родителей (законных  представителей) несовершеннолетнего  учащегося  с  указанием  причин  перевода.  </w:t>
      </w:r>
    </w:p>
    <w:p w:rsidR="00BB6FA2" w:rsidRPr="00BB6FA2" w:rsidRDefault="00BB6FA2" w:rsidP="00BB6FA2">
      <w:pPr>
        <w:numPr>
          <w:ilvl w:val="1"/>
          <w:numId w:val="5"/>
        </w:numPr>
        <w:spacing w:after="0" w:line="316" w:lineRule="auto"/>
        <w:ind w:right="50" w:firstLine="418"/>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Перевод </w:t>
      </w:r>
      <w:r w:rsidRPr="00BB6FA2">
        <w:rPr>
          <w:rFonts w:ascii="Times New Roman" w:eastAsia="Times New Roman" w:hAnsi="Times New Roman" w:cs="Times New Roman"/>
          <w:color w:val="000000"/>
          <w:sz w:val="24"/>
          <w:szCs w:val="24"/>
          <w:lang w:eastAsia="ru-RU"/>
        </w:rPr>
        <w:tab/>
        <w:t xml:space="preserve"> </w:t>
      </w:r>
      <w:r w:rsidRPr="00BB6FA2">
        <w:rPr>
          <w:rFonts w:ascii="Times New Roman" w:eastAsia="Times New Roman" w:hAnsi="Times New Roman" w:cs="Times New Roman"/>
          <w:color w:val="000000"/>
          <w:sz w:val="24"/>
          <w:szCs w:val="24"/>
          <w:lang w:eastAsia="ru-RU"/>
        </w:rPr>
        <w:tab/>
        <w:t xml:space="preserve">совершеннолетнего </w:t>
      </w:r>
      <w:r w:rsidRPr="00BB6FA2">
        <w:rPr>
          <w:rFonts w:ascii="Times New Roman" w:eastAsia="Times New Roman" w:hAnsi="Times New Roman" w:cs="Times New Roman"/>
          <w:color w:val="000000"/>
          <w:sz w:val="24"/>
          <w:szCs w:val="24"/>
          <w:lang w:eastAsia="ru-RU"/>
        </w:rPr>
        <w:tab/>
        <w:t xml:space="preserve"> </w:t>
      </w:r>
      <w:r w:rsidRPr="00BB6FA2">
        <w:rPr>
          <w:rFonts w:ascii="Times New Roman" w:eastAsia="Times New Roman" w:hAnsi="Times New Roman" w:cs="Times New Roman"/>
          <w:color w:val="000000"/>
          <w:sz w:val="24"/>
          <w:szCs w:val="24"/>
          <w:lang w:eastAsia="ru-RU"/>
        </w:rPr>
        <w:tab/>
        <w:t xml:space="preserve">учащегося </w:t>
      </w:r>
      <w:r w:rsidRPr="00BB6FA2">
        <w:rPr>
          <w:rFonts w:ascii="Times New Roman" w:eastAsia="Times New Roman" w:hAnsi="Times New Roman" w:cs="Times New Roman"/>
          <w:color w:val="000000"/>
          <w:sz w:val="24"/>
          <w:szCs w:val="24"/>
          <w:lang w:eastAsia="ru-RU"/>
        </w:rPr>
        <w:tab/>
        <w:t xml:space="preserve"> </w:t>
      </w:r>
      <w:r w:rsidRPr="00BB6FA2">
        <w:rPr>
          <w:rFonts w:ascii="Times New Roman" w:eastAsia="Times New Roman" w:hAnsi="Times New Roman" w:cs="Times New Roman"/>
          <w:color w:val="000000"/>
          <w:sz w:val="24"/>
          <w:szCs w:val="24"/>
          <w:lang w:eastAsia="ru-RU"/>
        </w:rPr>
        <w:tab/>
        <w:t xml:space="preserve"> </w:t>
      </w:r>
      <w:r w:rsidRPr="00BB6FA2">
        <w:rPr>
          <w:rFonts w:ascii="Times New Roman" w:eastAsia="Times New Roman" w:hAnsi="Times New Roman" w:cs="Times New Roman"/>
          <w:color w:val="000000"/>
          <w:sz w:val="24"/>
          <w:szCs w:val="24"/>
          <w:lang w:eastAsia="ru-RU"/>
        </w:rPr>
        <w:tab/>
        <w:t xml:space="preserve">в </w:t>
      </w:r>
      <w:r w:rsidRPr="00BB6FA2">
        <w:rPr>
          <w:rFonts w:ascii="Times New Roman" w:eastAsia="Times New Roman" w:hAnsi="Times New Roman" w:cs="Times New Roman"/>
          <w:color w:val="000000"/>
          <w:sz w:val="24"/>
          <w:szCs w:val="24"/>
          <w:lang w:eastAsia="ru-RU"/>
        </w:rPr>
        <w:tab/>
        <w:t xml:space="preserve"> </w:t>
      </w:r>
      <w:r w:rsidRPr="00BB6FA2">
        <w:rPr>
          <w:rFonts w:ascii="Times New Roman" w:eastAsia="Times New Roman" w:hAnsi="Times New Roman" w:cs="Times New Roman"/>
          <w:color w:val="000000"/>
          <w:sz w:val="24"/>
          <w:szCs w:val="24"/>
          <w:lang w:eastAsia="ru-RU"/>
        </w:rPr>
        <w:tab/>
        <w:t xml:space="preserve">другое  общеобразовательное  учреждение производится  на  основании  личного  заявления  совершеннолетнего  учащегося с  указанием  причины  выбытия  из  общеобразовательного учреждения. </w:t>
      </w:r>
    </w:p>
    <w:p w:rsidR="00BB6FA2" w:rsidRPr="00BB6FA2" w:rsidRDefault="00BB6FA2" w:rsidP="00BB6FA2">
      <w:pPr>
        <w:numPr>
          <w:ilvl w:val="1"/>
          <w:numId w:val="5"/>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При  выбытии несовершеннолетнего учащегося его  родителям  (законным  представителям)  или  совершеннолетнему  учащемуся выдаются следующие  документы: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личное  дело  учащегося;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lastRenderedPageBreak/>
        <w:t>справка, содержащая  сведения  о  промежуточной  аттестации  и  текущих  оценках  по  всем  предметам (при  переводе в  течени</w:t>
      </w:r>
      <w:proofErr w:type="gramStart"/>
      <w:r w:rsidRPr="00BB6FA2">
        <w:rPr>
          <w:rFonts w:ascii="Times New Roman" w:eastAsia="Times New Roman" w:hAnsi="Times New Roman" w:cs="Times New Roman"/>
          <w:color w:val="000000"/>
          <w:sz w:val="24"/>
          <w:szCs w:val="24"/>
          <w:lang w:eastAsia="ru-RU"/>
        </w:rPr>
        <w:t>и</w:t>
      </w:r>
      <w:proofErr w:type="gramEnd"/>
      <w:r w:rsidRPr="00BB6FA2">
        <w:rPr>
          <w:rFonts w:ascii="Times New Roman" w:eastAsia="Times New Roman" w:hAnsi="Times New Roman" w:cs="Times New Roman"/>
          <w:color w:val="000000"/>
          <w:sz w:val="24"/>
          <w:szCs w:val="24"/>
          <w:lang w:eastAsia="ru-RU"/>
        </w:rPr>
        <w:t xml:space="preserve">  учебного  года), заверенные  печатью  ОО;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по  особым  запросам  характеристика. </w:t>
      </w:r>
    </w:p>
    <w:p w:rsidR="00BB6FA2" w:rsidRPr="00BB6FA2" w:rsidRDefault="00BB6FA2" w:rsidP="00BB6FA2">
      <w:pPr>
        <w:spacing w:after="15" w:line="304" w:lineRule="auto"/>
        <w:ind w:left="-15" w:right="50" w:firstLine="418"/>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2.11. </w:t>
      </w:r>
      <w:r w:rsidRPr="00BB6FA2">
        <w:rPr>
          <w:rFonts w:ascii="Times New Roman" w:eastAsia="Times New Roman" w:hAnsi="Times New Roman" w:cs="Times New Roman"/>
          <w:color w:val="000000"/>
          <w:sz w:val="24"/>
          <w:szCs w:val="24"/>
          <w:lang w:eastAsia="ru-RU"/>
        </w:rPr>
        <w:tab/>
        <w:t xml:space="preserve">Перевод </w:t>
      </w:r>
      <w:r w:rsidRPr="00BB6FA2">
        <w:rPr>
          <w:rFonts w:ascii="Times New Roman" w:eastAsia="Times New Roman" w:hAnsi="Times New Roman" w:cs="Times New Roman"/>
          <w:color w:val="000000"/>
          <w:sz w:val="24"/>
          <w:szCs w:val="24"/>
          <w:lang w:eastAsia="ru-RU"/>
        </w:rPr>
        <w:tab/>
        <w:t xml:space="preserve">учащихся </w:t>
      </w:r>
      <w:r w:rsidRPr="00BB6FA2">
        <w:rPr>
          <w:rFonts w:ascii="Times New Roman" w:eastAsia="Times New Roman" w:hAnsi="Times New Roman" w:cs="Times New Roman"/>
          <w:color w:val="000000"/>
          <w:sz w:val="24"/>
          <w:szCs w:val="24"/>
          <w:lang w:eastAsia="ru-RU"/>
        </w:rPr>
        <w:tab/>
        <w:t xml:space="preserve"> </w:t>
      </w:r>
      <w:r w:rsidRPr="00BB6FA2">
        <w:rPr>
          <w:rFonts w:ascii="Times New Roman" w:eastAsia="Times New Roman" w:hAnsi="Times New Roman" w:cs="Times New Roman"/>
          <w:color w:val="000000"/>
          <w:sz w:val="24"/>
          <w:szCs w:val="24"/>
          <w:lang w:eastAsia="ru-RU"/>
        </w:rPr>
        <w:tab/>
        <w:t xml:space="preserve">в </w:t>
      </w:r>
      <w:r w:rsidRPr="00BB6FA2">
        <w:rPr>
          <w:rFonts w:ascii="Times New Roman" w:eastAsia="Times New Roman" w:hAnsi="Times New Roman" w:cs="Times New Roman"/>
          <w:color w:val="000000"/>
          <w:sz w:val="24"/>
          <w:szCs w:val="24"/>
          <w:lang w:eastAsia="ru-RU"/>
        </w:rPr>
        <w:tab/>
        <w:t xml:space="preserve"> </w:t>
      </w:r>
      <w:r w:rsidRPr="00BB6FA2">
        <w:rPr>
          <w:rFonts w:ascii="Times New Roman" w:eastAsia="Times New Roman" w:hAnsi="Times New Roman" w:cs="Times New Roman"/>
          <w:color w:val="000000"/>
          <w:sz w:val="24"/>
          <w:szCs w:val="24"/>
          <w:lang w:eastAsia="ru-RU"/>
        </w:rPr>
        <w:tab/>
        <w:t xml:space="preserve">специальное </w:t>
      </w:r>
      <w:r w:rsidRPr="00BB6FA2">
        <w:rPr>
          <w:rFonts w:ascii="Times New Roman" w:eastAsia="Times New Roman" w:hAnsi="Times New Roman" w:cs="Times New Roman"/>
          <w:color w:val="000000"/>
          <w:sz w:val="24"/>
          <w:szCs w:val="24"/>
          <w:lang w:eastAsia="ru-RU"/>
        </w:rPr>
        <w:tab/>
        <w:t xml:space="preserve"> </w:t>
      </w:r>
      <w:r w:rsidRPr="00BB6FA2">
        <w:rPr>
          <w:rFonts w:ascii="Times New Roman" w:eastAsia="Times New Roman" w:hAnsi="Times New Roman" w:cs="Times New Roman"/>
          <w:color w:val="000000"/>
          <w:sz w:val="24"/>
          <w:szCs w:val="24"/>
          <w:lang w:eastAsia="ru-RU"/>
        </w:rPr>
        <w:tab/>
        <w:t xml:space="preserve">(коррекционное)  общеобразовательное  учреждение осуществляется на  основании: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заключения психолого-медико-педагогической  комиссии;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заявление  родителей (законных представителей) несовершеннолетнего учащегося. </w:t>
      </w:r>
    </w:p>
    <w:p w:rsidR="00BB6FA2" w:rsidRPr="00BB6FA2" w:rsidRDefault="00BB6FA2" w:rsidP="00BB6FA2">
      <w:pPr>
        <w:numPr>
          <w:ilvl w:val="1"/>
          <w:numId w:val="2"/>
        </w:numPr>
        <w:spacing w:after="15" w:line="304" w:lineRule="auto"/>
        <w:ind w:right="50" w:hanging="294"/>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Выбытие  учащегося  оформляется  приказом  директора  ОО. </w:t>
      </w:r>
    </w:p>
    <w:p w:rsidR="00BB6FA2" w:rsidRPr="00BB6FA2" w:rsidRDefault="00BB6FA2" w:rsidP="00BB6FA2">
      <w:pPr>
        <w:numPr>
          <w:ilvl w:val="1"/>
          <w:numId w:val="2"/>
        </w:numPr>
        <w:spacing w:after="15" w:line="304" w:lineRule="auto"/>
        <w:ind w:right="50" w:hanging="294"/>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Документы,  не  полученные учащимися и (или) их родителями (законными представителями),  хранятся в  архиве  ОО. </w:t>
      </w:r>
    </w:p>
    <w:p w:rsidR="00BB6FA2" w:rsidRPr="00BB6FA2" w:rsidRDefault="00BB6FA2" w:rsidP="00BB6FA2">
      <w:pPr>
        <w:numPr>
          <w:ilvl w:val="1"/>
          <w:numId w:val="2"/>
        </w:numPr>
        <w:spacing w:after="15" w:line="304" w:lineRule="auto"/>
        <w:ind w:right="50" w:hanging="294"/>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Перевод  несовершеннолетнего  учащегося  на  форму  семейного  образования  осуществляется  на  основании: </w:t>
      </w:r>
    </w:p>
    <w:p w:rsidR="00BB6FA2" w:rsidRPr="00BB6FA2" w:rsidRDefault="00BB6FA2" w:rsidP="00BB6FA2">
      <w:pPr>
        <w:numPr>
          <w:ilvl w:val="0"/>
          <w:numId w:val="1"/>
        </w:numPr>
        <w:spacing w:after="15" w:line="304" w:lineRule="auto"/>
        <w:ind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заявления  родителей (законных  представителей) несовершеннолетнего  учащегося,  с  которым  они  обращаются  в  ОО и  Управление  образования </w:t>
      </w:r>
      <w:proofErr w:type="spellStart"/>
      <w:r w:rsidRPr="00BB6FA2">
        <w:rPr>
          <w:rFonts w:ascii="Times New Roman" w:eastAsia="Times New Roman" w:hAnsi="Times New Roman" w:cs="Times New Roman"/>
          <w:color w:val="000000"/>
          <w:sz w:val="24"/>
          <w:szCs w:val="24"/>
          <w:lang w:eastAsia="ru-RU"/>
        </w:rPr>
        <w:t>г</w:t>
      </w:r>
      <w:proofErr w:type="gramStart"/>
      <w:r w:rsidRPr="00BB6FA2">
        <w:rPr>
          <w:rFonts w:ascii="Times New Roman" w:eastAsia="Times New Roman" w:hAnsi="Times New Roman" w:cs="Times New Roman"/>
          <w:color w:val="000000"/>
          <w:sz w:val="24"/>
          <w:szCs w:val="24"/>
          <w:lang w:eastAsia="ru-RU"/>
        </w:rPr>
        <w:t>.Г</w:t>
      </w:r>
      <w:proofErr w:type="gramEnd"/>
      <w:r w:rsidRPr="00BB6FA2">
        <w:rPr>
          <w:rFonts w:ascii="Times New Roman" w:eastAsia="Times New Roman" w:hAnsi="Times New Roman" w:cs="Times New Roman"/>
          <w:color w:val="000000"/>
          <w:sz w:val="24"/>
          <w:szCs w:val="24"/>
          <w:lang w:eastAsia="ru-RU"/>
        </w:rPr>
        <w:t>розного</w:t>
      </w:r>
      <w:proofErr w:type="spellEnd"/>
      <w:r w:rsidRPr="00BB6FA2">
        <w:rPr>
          <w:rFonts w:ascii="Times New Roman" w:eastAsia="Times New Roman" w:hAnsi="Times New Roman" w:cs="Times New Roman"/>
          <w:color w:val="000000"/>
          <w:sz w:val="24"/>
          <w:szCs w:val="24"/>
          <w:lang w:eastAsia="ru-RU"/>
        </w:rPr>
        <w:t xml:space="preserve">. </w:t>
      </w:r>
    </w:p>
    <w:p w:rsidR="00BB6FA2" w:rsidRPr="00BB6FA2" w:rsidRDefault="00BB6FA2" w:rsidP="00BB6FA2">
      <w:pPr>
        <w:numPr>
          <w:ilvl w:val="1"/>
          <w:numId w:val="4"/>
        </w:numPr>
        <w:spacing w:after="15" w:line="304" w:lineRule="auto"/>
        <w:ind w:right="50" w:firstLine="220"/>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При приёме учащегося в ОО в порядке перевода из другого общеобразовательного учреждения осуществляется с предоставлением документов: заявления от родителей (законных представителей), личного дела ученика, медицинской карты, документа, подтверждающего образование за предыдущий период обучения; ведомости текущих отметок и при предъявлении паспорта одного из родителей (законных представителей). </w:t>
      </w:r>
    </w:p>
    <w:p w:rsidR="00BB6FA2" w:rsidRDefault="00BB6FA2" w:rsidP="00BB6FA2">
      <w:pPr>
        <w:numPr>
          <w:ilvl w:val="1"/>
          <w:numId w:val="4"/>
        </w:numPr>
        <w:tabs>
          <w:tab w:val="left" w:pos="426"/>
        </w:tabs>
        <w:spacing w:after="15" w:line="304" w:lineRule="auto"/>
        <w:ind w:right="50" w:firstLine="220"/>
        <w:jc w:val="both"/>
        <w:rPr>
          <w:rFonts w:ascii="Times New Roman" w:eastAsia="Times New Roman" w:hAnsi="Times New Roman" w:cs="Times New Roman"/>
          <w:color w:val="000000"/>
          <w:sz w:val="24"/>
          <w:szCs w:val="24"/>
          <w:lang w:eastAsia="ru-RU"/>
        </w:rPr>
      </w:pPr>
      <w:bookmarkStart w:id="0" w:name="_GoBack"/>
      <w:bookmarkEnd w:id="0"/>
      <w:r w:rsidRPr="00BB6FA2">
        <w:rPr>
          <w:rFonts w:ascii="Times New Roman" w:eastAsia="Times New Roman" w:hAnsi="Times New Roman" w:cs="Times New Roman"/>
          <w:color w:val="000000"/>
          <w:sz w:val="24"/>
          <w:szCs w:val="24"/>
          <w:lang w:eastAsia="ru-RU"/>
        </w:rPr>
        <w:t xml:space="preserve">Перевод учащихся оформляется приказом директора. </w:t>
      </w:r>
    </w:p>
    <w:p w:rsidR="00BB6FA2" w:rsidRPr="00BB6FA2" w:rsidRDefault="00BB6FA2" w:rsidP="00BB6FA2">
      <w:pPr>
        <w:spacing w:after="15" w:line="304" w:lineRule="auto"/>
        <w:ind w:left="624" w:right="50"/>
        <w:jc w:val="both"/>
        <w:rPr>
          <w:rFonts w:ascii="Times New Roman" w:eastAsia="Times New Roman" w:hAnsi="Times New Roman" w:cs="Times New Roman"/>
          <w:color w:val="000000"/>
          <w:sz w:val="24"/>
          <w:szCs w:val="24"/>
          <w:lang w:eastAsia="ru-RU"/>
        </w:rPr>
      </w:pPr>
    </w:p>
    <w:p w:rsidR="00BB6FA2" w:rsidRPr="00BB6FA2" w:rsidRDefault="00BB6FA2" w:rsidP="00BB6FA2">
      <w:pPr>
        <w:keepNext/>
        <w:keepLines/>
        <w:spacing w:after="68" w:line="259" w:lineRule="auto"/>
        <w:ind w:left="764" w:hanging="351"/>
        <w:jc w:val="center"/>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3. </w:t>
      </w:r>
      <w:r w:rsidRPr="00BB6FA2">
        <w:rPr>
          <w:rFonts w:ascii="Times New Roman" w:eastAsia="Times New Roman" w:hAnsi="Times New Roman" w:cs="Times New Roman"/>
          <w:b/>
          <w:color w:val="000000"/>
          <w:sz w:val="24"/>
          <w:szCs w:val="24"/>
          <w:lang w:eastAsia="ru-RU"/>
        </w:rPr>
        <w:t>Отчисления из ОО учащихся</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3.1. Образовательные отношения прекращаются в связи с отчислением учащегося из ОО: </w:t>
      </w:r>
    </w:p>
    <w:p w:rsidR="00BB6FA2" w:rsidRPr="00BB6FA2" w:rsidRDefault="00BB6FA2" w:rsidP="00BB6FA2">
      <w:pPr>
        <w:spacing w:after="15" w:line="304" w:lineRule="auto"/>
        <w:ind w:left="428" w:right="50"/>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3.1.1. В связи с получением образования (завершением обучения);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3.1.2. Досрочно по основаниям, установленным п.3.2 настоящего документа. 3.2. Образовательные отношения могут быть прекращены досрочно в следующих случаях: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3.2.1. По инициативе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3.2.2. По инициативе ОО в случае применения к учащемуся, достигшему возраста пятнадцати лет, отчисления как меры дисциплинарного взыскания;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3.2.3. В случае установления нарушения порядка приема в ОО, повлекшего по вине работника ОО незаконное зачисление учащегося в ОО.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3.3. </w:t>
      </w:r>
      <w:proofErr w:type="gramStart"/>
      <w:r w:rsidRPr="00BB6FA2">
        <w:rPr>
          <w:rFonts w:ascii="Times New Roman" w:eastAsia="Times New Roman" w:hAnsi="Times New Roman" w:cs="Times New Roman"/>
          <w:color w:val="000000"/>
          <w:sz w:val="24"/>
          <w:szCs w:val="24"/>
          <w:lang w:eastAsia="ru-RU"/>
        </w:rPr>
        <w:t xml:space="preserve">По решению педагогического совета отчисление учащегося из ОО за неоднократно совершенные грубые нарушения правил внутреннего распорядка для </w:t>
      </w:r>
      <w:r w:rsidRPr="00BB6FA2">
        <w:rPr>
          <w:rFonts w:ascii="Times New Roman" w:eastAsia="Times New Roman" w:hAnsi="Times New Roman" w:cs="Times New Roman"/>
          <w:color w:val="000000"/>
          <w:sz w:val="24"/>
          <w:szCs w:val="24"/>
          <w:lang w:eastAsia="ru-RU"/>
        </w:rPr>
        <w:lastRenderedPageBreak/>
        <w:t xml:space="preserve">учащихся, достигшего 15-летнего возраста, применяется, если меры воспитательного  характера не дали результата и дальнейшее пребывание учащегося в ОО оказывает негативное влияние на других учащихся, нарушает их права и права работников, а также нормальное функционирование ОО.   </w:t>
      </w:r>
      <w:proofErr w:type="gramEnd"/>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       Решение об отчислении учащегося, не получившего основного общего образования,  принимается с учётом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          ОО  незамедлительно обязано проинформировать  об отчислении учащегося  из ОО  его родителей (законных представителей) и орган местного самоуправления.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3.4. Досрочное прекращение образовательных отношений по инициативе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ОО.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3.5. Основанием для прекращения образовательных отношений является приказ директора ОО об отчислении учащегося из ОО. Если с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этого ОО. Права и обязанности учащегося, предусмотренные законодательством об образовании и локальными нормативными актами ОО  прекращаются </w:t>
      </w:r>
      <w:proofErr w:type="gramStart"/>
      <w:r w:rsidRPr="00BB6FA2">
        <w:rPr>
          <w:rFonts w:ascii="Times New Roman" w:eastAsia="Times New Roman" w:hAnsi="Times New Roman" w:cs="Times New Roman"/>
          <w:color w:val="000000"/>
          <w:sz w:val="24"/>
          <w:szCs w:val="24"/>
          <w:lang w:eastAsia="ru-RU"/>
        </w:rPr>
        <w:t>с даты</w:t>
      </w:r>
      <w:proofErr w:type="gramEnd"/>
      <w:r w:rsidRPr="00BB6FA2">
        <w:rPr>
          <w:rFonts w:ascii="Times New Roman" w:eastAsia="Times New Roman" w:hAnsi="Times New Roman" w:cs="Times New Roman"/>
          <w:color w:val="000000"/>
          <w:sz w:val="24"/>
          <w:szCs w:val="24"/>
          <w:lang w:eastAsia="ru-RU"/>
        </w:rPr>
        <w:t xml:space="preserve"> его отчисления из ОО.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3.6. Досрочное прекращение образовательных отношений </w:t>
      </w:r>
      <w:proofErr w:type="gramStart"/>
      <w:r w:rsidRPr="00BB6FA2">
        <w:rPr>
          <w:rFonts w:ascii="Times New Roman" w:eastAsia="Times New Roman" w:hAnsi="Times New Roman" w:cs="Times New Roman"/>
          <w:color w:val="000000"/>
          <w:sz w:val="24"/>
          <w:szCs w:val="24"/>
          <w:lang w:eastAsia="ru-RU"/>
        </w:rPr>
        <w:t>по инициативе учащегося  возможно на  основании  заявления  совершеннолетнего  учащегося  в  связи  с  режимом  работы  на производстве</w:t>
      </w:r>
      <w:proofErr w:type="gramEnd"/>
      <w:r w:rsidRPr="00BB6FA2">
        <w:rPr>
          <w:rFonts w:ascii="Times New Roman" w:eastAsia="Times New Roman" w:hAnsi="Times New Roman" w:cs="Times New Roman"/>
          <w:color w:val="000000"/>
          <w:sz w:val="24"/>
          <w:szCs w:val="24"/>
          <w:lang w:eastAsia="ru-RU"/>
        </w:rPr>
        <w:t xml:space="preserve">, по  семейным  обстоятельствам, призывом  в  армию (на  основании  заявления  учащегося,  приказа  по  ОО).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3.7. </w:t>
      </w:r>
      <w:proofErr w:type="gramStart"/>
      <w:r w:rsidRPr="00BB6FA2">
        <w:rPr>
          <w:rFonts w:ascii="Times New Roman" w:eastAsia="Times New Roman" w:hAnsi="Times New Roman" w:cs="Times New Roman"/>
          <w:color w:val="000000"/>
          <w:sz w:val="24"/>
          <w:szCs w:val="24"/>
          <w:lang w:eastAsia="ru-RU"/>
        </w:rPr>
        <w:t xml:space="preserve">Обучающиеся, достигшие возраста 18 лет и старше отчисляются из ОО при отсутствии на учебных занятиях  более двух месяцев без уважительной причины. </w:t>
      </w:r>
      <w:proofErr w:type="gramEnd"/>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3.8. В алфавитной книге делается отметка о выбытии с указанием номера приказа об отчислении, места и причины выбытия.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3.9. При досрочном прекращении образовательных отношений ОО в трехдневный срок после издания приказа директора об отчислении учащегося выдает лицу, отчисленному из ОО, справку об обучении в соответствии с частью 12 ст. 60 ФЗ - 273 «Об образовании в Российской Федерации». </w:t>
      </w:r>
    </w:p>
    <w:p w:rsidR="00BB6FA2" w:rsidRPr="00BB6FA2" w:rsidRDefault="00BB6FA2" w:rsidP="00BB6FA2">
      <w:pPr>
        <w:spacing w:after="18" w:line="259" w:lineRule="auto"/>
        <w:ind w:left="428"/>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 </w:t>
      </w:r>
    </w:p>
    <w:p w:rsidR="00BB6FA2" w:rsidRPr="00BB6FA2" w:rsidRDefault="00BB6FA2" w:rsidP="00BB6FA2">
      <w:pPr>
        <w:spacing w:after="18" w:line="259" w:lineRule="auto"/>
        <w:ind w:left="428"/>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 </w:t>
      </w:r>
    </w:p>
    <w:p w:rsidR="00BB6FA2" w:rsidRPr="00BB6FA2" w:rsidRDefault="00BB6FA2" w:rsidP="00BB6FA2">
      <w:pPr>
        <w:spacing w:after="21" w:line="259" w:lineRule="auto"/>
        <w:ind w:left="428"/>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 </w:t>
      </w:r>
    </w:p>
    <w:p w:rsidR="00BB6FA2" w:rsidRPr="00BB6FA2" w:rsidRDefault="00BB6FA2" w:rsidP="00BB6FA2">
      <w:pPr>
        <w:spacing w:after="0" w:line="259" w:lineRule="auto"/>
        <w:ind w:left="428"/>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 </w:t>
      </w:r>
    </w:p>
    <w:p w:rsidR="00BB6FA2" w:rsidRPr="00BB6FA2" w:rsidRDefault="00BB6FA2" w:rsidP="00BB6FA2">
      <w:pPr>
        <w:keepNext/>
        <w:keepLines/>
        <w:spacing w:after="68" w:line="259" w:lineRule="auto"/>
        <w:ind w:left="694" w:hanging="281"/>
        <w:jc w:val="center"/>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4. </w:t>
      </w:r>
      <w:r w:rsidRPr="00BB6FA2">
        <w:rPr>
          <w:rFonts w:ascii="Times New Roman" w:eastAsia="Times New Roman" w:hAnsi="Times New Roman" w:cs="Times New Roman"/>
          <w:b/>
          <w:color w:val="000000"/>
          <w:sz w:val="24"/>
          <w:szCs w:val="24"/>
          <w:lang w:eastAsia="ru-RU"/>
        </w:rPr>
        <w:t>Восстановление в ОО учащихся</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4.1. Восстановление учащегося в ОО, если он досрочно прекратил образовательные отношения по своей инициативе или инициативе родителей (законных представителей несовершеннолетних учащихся), проводится в соответствии с Правилами приема учащихся в ОО.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4.2. Порядок и условия восстановления в ОО учащегося, отчисленного по инициативе ОО, определяются п. 4.3. , 4.4.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4.3. Восстановление  в ОО учащегося, отчисленного на основании п. 3.6,  осуществляется решением педагогического совета при условии ликвидации пробелов по предметам учебного плана ОО за текущий учебный год.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4.4. Восстановление  в ОО учащегося, отчисленного на основании п. 3.2.2, осуществляется решением педагогического совета.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4.5. </w:t>
      </w:r>
      <w:proofErr w:type="gramStart"/>
      <w:r w:rsidRPr="00BB6FA2">
        <w:rPr>
          <w:rFonts w:ascii="Times New Roman" w:eastAsia="Times New Roman" w:hAnsi="Times New Roman" w:cs="Times New Roman"/>
          <w:color w:val="000000"/>
          <w:sz w:val="24"/>
          <w:szCs w:val="24"/>
          <w:lang w:eastAsia="ru-RU"/>
        </w:rPr>
        <w:t>Совершеннолетние  учащиеся,  отчисленные  из  ОО  на  основании  личного  заявления  по  семейным  обстоятельствам, в  связи  с  режимом  работы, в  связи  с  призывом  в  армию  и не завершившие  определённый  уровень  образования,  имеют  право  на  восстановление  для  обучения в  ОО  при  наличии  свободных  мест  в  классе,  из  которого  они были  отчислены,  но не  ранее  завершения  учебного года,  в  котором  указанное  лицо  было   отчислено</w:t>
      </w:r>
      <w:proofErr w:type="gramEnd"/>
      <w:r w:rsidRPr="00BB6FA2">
        <w:rPr>
          <w:rFonts w:ascii="Times New Roman" w:eastAsia="Times New Roman" w:hAnsi="Times New Roman" w:cs="Times New Roman"/>
          <w:color w:val="000000"/>
          <w:sz w:val="24"/>
          <w:szCs w:val="24"/>
          <w:lang w:eastAsia="ru-RU"/>
        </w:rPr>
        <w:t xml:space="preserve">  из  ОО. </w:t>
      </w:r>
    </w:p>
    <w:p w:rsid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4.2. Восстановление учащегося в списках учащихся ОО  проводится  в  соответствии с  Правилами  приёма  учащихся  в  ОО.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p>
    <w:p w:rsidR="00BB6FA2" w:rsidRPr="00BB6FA2" w:rsidRDefault="00BB6FA2" w:rsidP="00BB6FA2">
      <w:pPr>
        <w:keepNext/>
        <w:keepLines/>
        <w:spacing w:after="68" w:line="259" w:lineRule="auto"/>
        <w:ind w:left="694" w:hanging="281"/>
        <w:jc w:val="center"/>
        <w:outlineLvl w:val="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5. </w:t>
      </w:r>
      <w:r w:rsidRPr="00BB6FA2">
        <w:rPr>
          <w:rFonts w:ascii="Times New Roman" w:eastAsia="Times New Roman" w:hAnsi="Times New Roman" w:cs="Times New Roman"/>
          <w:b/>
          <w:color w:val="000000"/>
          <w:sz w:val="24"/>
          <w:szCs w:val="24"/>
          <w:lang w:eastAsia="ru-RU"/>
        </w:rPr>
        <w:t>Заключительные положения</w:t>
      </w:r>
    </w:p>
    <w:p w:rsidR="00BB6FA2" w:rsidRPr="00BB6FA2" w:rsidRDefault="00BB6FA2" w:rsidP="00BB6FA2">
      <w:pPr>
        <w:spacing w:after="15" w:line="304" w:lineRule="auto"/>
        <w:ind w:left="428" w:right="50"/>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5.1. Настоящие Правила вступают в силу с момента их утверждения. </w:t>
      </w:r>
    </w:p>
    <w:p w:rsidR="00BB6FA2" w:rsidRPr="00BB6FA2" w:rsidRDefault="00BB6FA2" w:rsidP="00BB6FA2">
      <w:pPr>
        <w:spacing w:after="15" w:line="304" w:lineRule="auto"/>
        <w:ind w:left="-15" w:right="50" w:firstLine="418"/>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5.2. Правила вывешиваются для ознакомления в сети «Интернет» на официальный сайт ОО. </w:t>
      </w:r>
    </w:p>
    <w:p w:rsidR="00BB6FA2" w:rsidRPr="00BB6FA2" w:rsidRDefault="00BB6FA2" w:rsidP="00BB6FA2">
      <w:pPr>
        <w:spacing w:after="73" w:line="259" w:lineRule="auto"/>
        <w:ind w:left="428"/>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5.3. </w:t>
      </w:r>
      <w:r w:rsidRPr="00BB6FA2">
        <w:rPr>
          <w:rFonts w:ascii="Times New Roman" w:eastAsia="Times New Roman" w:hAnsi="Times New Roman" w:cs="Times New Roman"/>
          <w:color w:val="2A2621"/>
          <w:sz w:val="24"/>
          <w:szCs w:val="24"/>
          <w:lang w:eastAsia="ru-RU"/>
        </w:rPr>
        <w:t xml:space="preserve">Делопроизводство составляют: </w:t>
      </w:r>
      <w:r w:rsidRPr="00BB6FA2">
        <w:rPr>
          <w:rFonts w:ascii="Times New Roman" w:eastAsia="Times New Roman" w:hAnsi="Times New Roman" w:cs="Times New Roman"/>
          <w:color w:val="000000"/>
          <w:sz w:val="24"/>
          <w:szCs w:val="24"/>
          <w:lang w:eastAsia="ru-RU"/>
        </w:rPr>
        <w:t xml:space="preserve"> </w:t>
      </w:r>
    </w:p>
    <w:p w:rsidR="00BB6FA2" w:rsidRPr="00BB6FA2" w:rsidRDefault="00BB6FA2" w:rsidP="00BB6FA2">
      <w:pPr>
        <w:numPr>
          <w:ilvl w:val="0"/>
          <w:numId w:val="6"/>
        </w:numPr>
        <w:spacing w:after="15" w:line="304" w:lineRule="auto"/>
        <w:ind w:right="50" w:hanging="163"/>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протокол педагогического совета; </w:t>
      </w:r>
    </w:p>
    <w:p w:rsidR="00BB6FA2" w:rsidRPr="00BB6FA2" w:rsidRDefault="00BB6FA2" w:rsidP="00BB6FA2">
      <w:pPr>
        <w:numPr>
          <w:ilvl w:val="0"/>
          <w:numId w:val="6"/>
        </w:numPr>
        <w:spacing w:after="15" w:line="304" w:lineRule="auto"/>
        <w:ind w:right="50" w:hanging="163"/>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приказ директора ОО; </w:t>
      </w:r>
    </w:p>
    <w:p w:rsidR="00BB6FA2" w:rsidRPr="00BB6FA2" w:rsidRDefault="00BB6FA2" w:rsidP="00BB6FA2">
      <w:pPr>
        <w:numPr>
          <w:ilvl w:val="0"/>
          <w:numId w:val="6"/>
        </w:numPr>
        <w:spacing w:after="15" w:line="304" w:lineRule="auto"/>
        <w:ind w:right="50" w:hanging="163"/>
        <w:jc w:val="both"/>
        <w:rPr>
          <w:rFonts w:ascii="Times New Roman" w:eastAsia="Times New Roman" w:hAnsi="Times New Roman" w:cs="Times New Roman"/>
          <w:color w:val="000000"/>
          <w:sz w:val="24"/>
          <w:szCs w:val="24"/>
          <w:lang w:eastAsia="ru-RU"/>
        </w:rPr>
      </w:pPr>
      <w:r w:rsidRPr="00BB6FA2">
        <w:rPr>
          <w:rFonts w:ascii="Times New Roman" w:eastAsia="Times New Roman" w:hAnsi="Times New Roman" w:cs="Times New Roman"/>
          <w:color w:val="000000"/>
          <w:sz w:val="24"/>
          <w:szCs w:val="24"/>
          <w:lang w:eastAsia="ru-RU"/>
        </w:rPr>
        <w:t xml:space="preserve">алфавитная книга записи учащихся. </w:t>
      </w:r>
    </w:p>
    <w:p w:rsidR="00BB6FA2" w:rsidRPr="00BB6FA2" w:rsidRDefault="00BB6FA2" w:rsidP="00BB6FA2">
      <w:pPr>
        <w:spacing w:after="18" w:line="259" w:lineRule="auto"/>
        <w:rPr>
          <w:rFonts w:ascii="Times New Roman" w:eastAsia="Times New Roman" w:hAnsi="Times New Roman" w:cs="Times New Roman"/>
          <w:color w:val="000000"/>
          <w:sz w:val="28"/>
          <w:lang w:eastAsia="ru-RU"/>
        </w:rPr>
      </w:pPr>
      <w:r w:rsidRPr="00BB6FA2">
        <w:rPr>
          <w:rFonts w:ascii="Times New Roman" w:eastAsia="Times New Roman" w:hAnsi="Times New Roman" w:cs="Times New Roman"/>
          <w:color w:val="000000"/>
          <w:sz w:val="28"/>
          <w:lang w:eastAsia="ru-RU"/>
        </w:rPr>
        <w:t xml:space="preserve"> </w:t>
      </w:r>
    </w:p>
    <w:p w:rsidR="002F2438" w:rsidRDefault="002F2438"/>
    <w:sectPr w:rsidR="002F2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531F6"/>
    <w:multiLevelType w:val="multilevel"/>
    <w:tmpl w:val="B1B4B9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4B87423E"/>
    <w:multiLevelType w:val="multilevel"/>
    <w:tmpl w:val="074083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5352477"/>
    <w:multiLevelType w:val="hybridMultilevel"/>
    <w:tmpl w:val="4EAC82FA"/>
    <w:lvl w:ilvl="0" w:tplc="2F36777A">
      <w:start w:val="1"/>
      <w:numFmt w:val="bullet"/>
      <w:lvlText w:val="-"/>
      <w:lvlJc w:val="left"/>
      <w:pPr>
        <w:ind w:left="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5C9D0A">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A0E8F8">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EA4914">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C8E492">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60C860">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54604A">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969302">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B69DD2">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B5559A8"/>
    <w:multiLevelType w:val="multilevel"/>
    <w:tmpl w:val="AAFE5CE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C182C85"/>
    <w:multiLevelType w:val="hybridMultilevel"/>
    <w:tmpl w:val="624A275A"/>
    <w:lvl w:ilvl="0" w:tplc="258EFA0C">
      <w:start w:val="1"/>
      <w:numFmt w:val="bullet"/>
      <w:lvlText w:val="-"/>
      <w:lvlJc w:val="left"/>
      <w:pPr>
        <w:ind w:left="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A21728">
      <w:start w:val="1"/>
      <w:numFmt w:val="bullet"/>
      <w:lvlText w:val="o"/>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32F240">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4AEF54">
      <w:start w:val="1"/>
      <w:numFmt w:val="bullet"/>
      <w:lvlText w:val="•"/>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308332">
      <w:start w:val="1"/>
      <w:numFmt w:val="bullet"/>
      <w:lvlText w:val="o"/>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7688A0">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BE45AC">
      <w:start w:val="1"/>
      <w:numFmt w:val="bullet"/>
      <w:lvlText w:val="•"/>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861A52">
      <w:start w:val="1"/>
      <w:numFmt w:val="bullet"/>
      <w:lvlText w:val="o"/>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3CC55C">
      <w:start w:val="1"/>
      <w:numFmt w:val="bullet"/>
      <w:lvlText w:val="▪"/>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69C0806"/>
    <w:multiLevelType w:val="multilevel"/>
    <w:tmpl w:val="D9C4D1F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FA2"/>
    <w:rsid w:val="002F2438"/>
    <w:rsid w:val="00BB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Зура</dc:creator>
  <cp:lastModifiedBy>Зура</cp:lastModifiedBy>
  <cp:revision>1</cp:revision>
  <dcterms:created xsi:type="dcterms:W3CDTF">2018-11-23T10:14:00Z</dcterms:created>
  <dcterms:modified xsi:type="dcterms:W3CDTF">2018-11-23T10:23:00Z</dcterms:modified>
</cp:coreProperties>
</file>